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F95" w:rsidRDefault="00DD0F95" w:rsidP="00DD0F95">
      <w:pPr>
        <w:pStyle w:val="Default"/>
      </w:pPr>
      <w:r>
        <w:rPr>
          <w:noProof/>
        </w:rPr>
        <w:drawing>
          <wp:inline distT="0" distB="0" distL="0" distR="0">
            <wp:extent cx="5581650" cy="1743075"/>
            <wp:effectExtent l="19050" t="0" r="0" b="0"/>
            <wp:docPr id="1" name="Picture 1" descr="C:\Users\jlwelch.COHDOMAIN1\Pictures\u100_hea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lwelch.COHDOMAIN1\Pictures\u100_head2.png"/>
                    <pic:cNvPicPr>
                      <a:picLocks noChangeAspect="1" noChangeArrowheads="1"/>
                    </pic:cNvPicPr>
                  </pic:nvPicPr>
                  <pic:blipFill>
                    <a:blip r:embed="rId5" cstate="print"/>
                    <a:srcRect/>
                    <a:stretch>
                      <a:fillRect/>
                    </a:stretch>
                  </pic:blipFill>
                  <pic:spPr bwMode="auto">
                    <a:xfrm>
                      <a:off x="0" y="0"/>
                      <a:ext cx="5581650" cy="1743075"/>
                    </a:xfrm>
                    <a:prstGeom prst="rect">
                      <a:avLst/>
                    </a:prstGeom>
                    <a:noFill/>
                    <a:ln w="9525">
                      <a:noFill/>
                      <a:miter lim="800000"/>
                      <a:headEnd/>
                      <a:tailEnd/>
                    </a:ln>
                  </pic:spPr>
                </pic:pic>
              </a:graphicData>
            </a:graphic>
          </wp:inline>
        </w:drawing>
      </w:r>
    </w:p>
    <w:p w:rsidR="00DD0F95" w:rsidRPr="00DD0F95" w:rsidRDefault="00DD0F95" w:rsidP="00DD0F95">
      <w:pPr>
        <w:jc w:val="center"/>
        <w:rPr>
          <w:b/>
          <w:color w:val="548DD4" w:themeColor="text2" w:themeTint="99"/>
          <w:sz w:val="56"/>
          <w:szCs w:val="56"/>
        </w:rPr>
      </w:pPr>
      <w:r w:rsidRPr="00DD0F95">
        <w:rPr>
          <w:b/>
          <w:color w:val="548DD4" w:themeColor="text2" w:themeTint="99"/>
          <w:sz w:val="56"/>
          <w:szCs w:val="56"/>
        </w:rPr>
        <w:t>Train the Trainer</w:t>
      </w:r>
    </w:p>
    <w:p w:rsidR="00DD0F95" w:rsidRDefault="00DD0F95" w:rsidP="00DD0F95">
      <w:pPr>
        <w:rPr>
          <w:b/>
          <w:sz w:val="32"/>
          <w:szCs w:val="32"/>
        </w:rPr>
      </w:pPr>
      <w:r w:rsidRPr="00DD0F95">
        <w:rPr>
          <w:b/>
          <w:sz w:val="32"/>
          <w:szCs w:val="32"/>
        </w:rPr>
        <w:t xml:space="preserve"> The Below 100 Program is designed to drastically reduce law enforcement Line of Duty Deaths (LODD's). The Below 100 program specifically addresses the operational areas of law enforcement that contribute to the greatest number of LODD's, but are in large part preventable. The Below 100 program is an effort to instill a culture of safety in law enforcement agencies that will progressively reduce national LODD's to Below 100 annually. Instructional methods include lecture, guided discussion and video case studies.</w:t>
      </w:r>
      <w:r w:rsidR="00CA26FD">
        <w:rPr>
          <w:b/>
          <w:sz w:val="32"/>
          <w:szCs w:val="32"/>
        </w:rPr>
        <w:t xml:space="preserve"> This is a Train the Trainer course so attendees will be able to take the materials back to their agency and conduct the basic Below 100 Intensive 4 hour class.</w:t>
      </w:r>
    </w:p>
    <w:p w:rsidR="00DD0F95" w:rsidRDefault="00DD0F95" w:rsidP="00DD0F95">
      <w:pPr>
        <w:rPr>
          <w:b/>
          <w:sz w:val="32"/>
          <w:szCs w:val="32"/>
        </w:rPr>
      </w:pPr>
      <w:r>
        <w:rPr>
          <w:b/>
          <w:sz w:val="32"/>
          <w:szCs w:val="32"/>
        </w:rPr>
        <w:t xml:space="preserve">Dates: </w:t>
      </w:r>
      <w:r w:rsidR="00BE5C15">
        <w:rPr>
          <w:b/>
          <w:sz w:val="32"/>
          <w:szCs w:val="32"/>
        </w:rPr>
        <w:t>May 2</w:t>
      </w:r>
      <w:r w:rsidR="00BE5C15" w:rsidRPr="00BE5C15">
        <w:rPr>
          <w:b/>
          <w:sz w:val="32"/>
          <w:szCs w:val="32"/>
          <w:vertAlign w:val="superscript"/>
        </w:rPr>
        <w:t>nd</w:t>
      </w:r>
      <w:r w:rsidR="00BE5C15">
        <w:rPr>
          <w:b/>
          <w:sz w:val="32"/>
          <w:szCs w:val="32"/>
        </w:rPr>
        <w:t>, 2018</w:t>
      </w:r>
    </w:p>
    <w:p w:rsidR="00DD0F95" w:rsidRPr="002827CB" w:rsidRDefault="00DD0F95" w:rsidP="002827CB">
      <w:pPr>
        <w:pStyle w:val="NoSpacing"/>
        <w:rPr>
          <w:b/>
          <w:sz w:val="32"/>
          <w:szCs w:val="32"/>
        </w:rPr>
      </w:pPr>
      <w:r w:rsidRPr="002827CB">
        <w:rPr>
          <w:b/>
          <w:sz w:val="32"/>
          <w:szCs w:val="32"/>
        </w:rPr>
        <w:t xml:space="preserve">Time: </w:t>
      </w:r>
      <w:r w:rsidR="002827CB" w:rsidRPr="002827CB">
        <w:rPr>
          <w:b/>
          <w:sz w:val="32"/>
          <w:szCs w:val="32"/>
        </w:rPr>
        <w:t>830-12</w:t>
      </w:r>
      <w:r w:rsidR="00BE5C15" w:rsidRPr="002827CB">
        <w:rPr>
          <w:b/>
          <w:sz w:val="32"/>
          <w:szCs w:val="32"/>
        </w:rPr>
        <w:t>30</w:t>
      </w:r>
      <w:r w:rsidR="002827CB" w:rsidRPr="002827CB">
        <w:rPr>
          <w:b/>
          <w:sz w:val="32"/>
          <w:szCs w:val="32"/>
        </w:rPr>
        <w:t xml:space="preserve">: Below 100 </w:t>
      </w:r>
      <w:r w:rsidR="002827CB">
        <w:rPr>
          <w:b/>
          <w:sz w:val="32"/>
          <w:szCs w:val="32"/>
        </w:rPr>
        <w:t xml:space="preserve">Student </w:t>
      </w:r>
      <w:r w:rsidR="002827CB" w:rsidRPr="002827CB">
        <w:rPr>
          <w:b/>
          <w:sz w:val="32"/>
          <w:szCs w:val="32"/>
        </w:rPr>
        <w:t>Course</w:t>
      </w:r>
    </w:p>
    <w:p w:rsidR="002827CB" w:rsidRPr="002827CB" w:rsidRDefault="002827CB" w:rsidP="002827CB">
      <w:pPr>
        <w:pStyle w:val="NoSpacing"/>
        <w:rPr>
          <w:b/>
          <w:sz w:val="32"/>
          <w:szCs w:val="32"/>
        </w:rPr>
      </w:pPr>
      <w:r>
        <w:rPr>
          <w:b/>
          <w:sz w:val="32"/>
          <w:szCs w:val="32"/>
        </w:rPr>
        <w:tab/>
        <w:t xml:space="preserve"> 1330-1630 Train the Trainer </w:t>
      </w:r>
      <w:proofErr w:type="gramStart"/>
      <w:r w:rsidRPr="002827CB">
        <w:rPr>
          <w:b/>
          <w:sz w:val="32"/>
          <w:szCs w:val="32"/>
        </w:rPr>
        <w:t>Be</w:t>
      </w:r>
      <w:bookmarkStart w:id="0" w:name="_GoBack"/>
      <w:bookmarkEnd w:id="0"/>
      <w:r w:rsidRPr="002827CB">
        <w:rPr>
          <w:b/>
          <w:sz w:val="32"/>
          <w:szCs w:val="32"/>
        </w:rPr>
        <w:t>low</w:t>
      </w:r>
      <w:proofErr w:type="gramEnd"/>
      <w:r w:rsidRPr="002827CB">
        <w:rPr>
          <w:b/>
          <w:sz w:val="32"/>
          <w:szCs w:val="32"/>
        </w:rPr>
        <w:t xml:space="preserve"> 100 Course</w:t>
      </w:r>
    </w:p>
    <w:p w:rsidR="0058332F" w:rsidRDefault="00DD0F95" w:rsidP="00E2490C">
      <w:pPr>
        <w:rPr>
          <w:b/>
          <w:sz w:val="32"/>
          <w:szCs w:val="32"/>
        </w:rPr>
      </w:pPr>
      <w:r>
        <w:rPr>
          <w:b/>
          <w:sz w:val="32"/>
          <w:szCs w:val="32"/>
        </w:rPr>
        <w:t xml:space="preserve">Location: </w:t>
      </w:r>
      <w:r w:rsidR="002827CB">
        <w:rPr>
          <w:b/>
          <w:sz w:val="32"/>
          <w:szCs w:val="32"/>
        </w:rPr>
        <w:t xml:space="preserve">Courtyard Marriott; </w:t>
      </w:r>
      <w:proofErr w:type="gramStart"/>
      <w:r w:rsidR="002827CB">
        <w:rPr>
          <w:b/>
          <w:sz w:val="32"/>
          <w:szCs w:val="32"/>
        </w:rPr>
        <w:t>315 Historic Nature Trail, Gatlinburg TN</w:t>
      </w:r>
      <w:proofErr w:type="gramEnd"/>
      <w:r w:rsidR="0058332F">
        <w:rPr>
          <w:b/>
          <w:sz w:val="32"/>
          <w:szCs w:val="32"/>
        </w:rPr>
        <w:t xml:space="preserve"> </w:t>
      </w:r>
    </w:p>
    <w:p w:rsidR="00B17B7F" w:rsidRDefault="00B17B7F" w:rsidP="00E2490C">
      <w:pPr>
        <w:rPr>
          <w:b/>
          <w:sz w:val="32"/>
          <w:szCs w:val="32"/>
        </w:rPr>
      </w:pPr>
      <w:r>
        <w:rPr>
          <w:b/>
          <w:sz w:val="32"/>
          <w:szCs w:val="32"/>
        </w:rPr>
        <w:t xml:space="preserve">Hosted by: </w:t>
      </w:r>
      <w:r w:rsidR="002827CB">
        <w:rPr>
          <w:b/>
          <w:sz w:val="32"/>
          <w:szCs w:val="32"/>
        </w:rPr>
        <w:t>Great Smoky Mountains National Park</w:t>
      </w:r>
    </w:p>
    <w:p w:rsidR="00643E31" w:rsidRDefault="00643E31" w:rsidP="00DD0F95">
      <w:pPr>
        <w:rPr>
          <w:b/>
          <w:sz w:val="32"/>
          <w:szCs w:val="32"/>
        </w:rPr>
      </w:pPr>
      <w:r>
        <w:rPr>
          <w:b/>
          <w:sz w:val="32"/>
          <w:szCs w:val="32"/>
        </w:rPr>
        <w:t>Cost: Free</w:t>
      </w:r>
    </w:p>
    <w:p w:rsidR="00E2490C" w:rsidRDefault="00643E31" w:rsidP="00E2490C">
      <w:pPr>
        <w:rPr>
          <w:b/>
          <w:sz w:val="32"/>
          <w:szCs w:val="32"/>
        </w:rPr>
      </w:pPr>
      <w:r>
        <w:rPr>
          <w:b/>
          <w:sz w:val="32"/>
          <w:szCs w:val="32"/>
        </w:rPr>
        <w:t xml:space="preserve">Contact: </w:t>
      </w:r>
      <w:r w:rsidR="002827CB">
        <w:rPr>
          <w:b/>
          <w:sz w:val="32"/>
          <w:szCs w:val="32"/>
        </w:rPr>
        <w:t xml:space="preserve">Jared </w:t>
      </w:r>
      <w:proofErr w:type="spellStart"/>
      <w:r w:rsidR="002827CB">
        <w:rPr>
          <w:b/>
          <w:sz w:val="32"/>
          <w:szCs w:val="32"/>
        </w:rPr>
        <w:t>StClair</w:t>
      </w:r>
      <w:proofErr w:type="spellEnd"/>
      <w:r w:rsidR="002827CB">
        <w:rPr>
          <w:b/>
          <w:sz w:val="32"/>
          <w:szCs w:val="32"/>
        </w:rPr>
        <w:t xml:space="preserve"> 865-436-1565 or jared_st_clair@nps.gov</w:t>
      </w:r>
    </w:p>
    <w:p w:rsidR="00643E31" w:rsidRPr="00643E31" w:rsidRDefault="00643E31" w:rsidP="00DD0F95">
      <w:pPr>
        <w:rPr>
          <w:b/>
          <w:sz w:val="32"/>
          <w:szCs w:val="32"/>
        </w:rPr>
      </w:pPr>
      <w:r>
        <w:rPr>
          <w:b/>
          <w:sz w:val="32"/>
          <w:szCs w:val="32"/>
        </w:rPr>
        <w:t xml:space="preserve">      </w:t>
      </w:r>
    </w:p>
    <w:p w:rsidR="00DD0F95" w:rsidRDefault="00DD0F95" w:rsidP="00DD0F95">
      <w:pPr>
        <w:rPr>
          <w:b/>
        </w:rPr>
      </w:pPr>
    </w:p>
    <w:p w:rsidR="00DD0F95" w:rsidRPr="00DD0F95" w:rsidRDefault="00DD0F95" w:rsidP="00DD0F95">
      <w:pPr>
        <w:rPr>
          <w:b/>
        </w:rPr>
      </w:pPr>
    </w:p>
    <w:sectPr w:rsidR="00DD0F95" w:rsidRPr="00DD0F95" w:rsidSect="009715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DD0F95"/>
    <w:rsid w:val="001262F4"/>
    <w:rsid w:val="001E000B"/>
    <w:rsid w:val="002827CB"/>
    <w:rsid w:val="003F2B3C"/>
    <w:rsid w:val="00535F14"/>
    <w:rsid w:val="005716D4"/>
    <w:rsid w:val="005772DF"/>
    <w:rsid w:val="0058332F"/>
    <w:rsid w:val="00643E31"/>
    <w:rsid w:val="009715AB"/>
    <w:rsid w:val="00977292"/>
    <w:rsid w:val="00A94F1F"/>
    <w:rsid w:val="00AE5B81"/>
    <w:rsid w:val="00B17B7F"/>
    <w:rsid w:val="00B5107F"/>
    <w:rsid w:val="00BE5C15"/>
    <w:rsid w:val="00CA26FD"/>
    <w:rsid w:val="00CB594E"/>
    <w:rsid w:val="00DB478C"/>
    <w:rsid w:val="00DD0F95"/>
    <w:rsid w:val="00E2490C"/>
    <w:rsid w:val="00F74D2F"/>
    <w:rsid w:val="00F97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5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D0F95"/>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DD0F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0F95"/>
    <w:rPr>
      <w:rFonts w:ascii="Tahoma" w:hAnsi="Tahoma" w:cs="Tahoma"/>
      <w:sz w:val="16"/>
      <w:szCs w:val="16"/>
    </w:rPr>
  </w:style>
  <w:style w:type="character" w:styleId="Hyperlink">
    <w:name w:val="Hyperlink"/>
    <w:basedOn w:val="DefaultParagraphFont"/>
    <w:uiPriority w:val="99"/>
    <w:unhideWhenUsed/>
    <w:rsid w:val="00643E31"/>
    <w:rPr>
      <w:color w:val="0000FF" w:themeColor="hyperlink"/>
      <w:u w:val="single"/>
    </w:rPr>
  </w:style>
  <w:style w:type="character" w:customStyle="1" w:styleId="style1461">
    <w:name w:val="style1461"/>
    <w:basedOn w:val="DefaultParagraphFont"/>
    <w:rsid w:val="005716D4"/>
    <w:rPr>
      <w:rFonts w:ascii="Calibri" w:hAnsi="Calibri" w:hint="default"/>
      <w:sz w:val="36"/>
      <w:szCs w:val="36"/>
    </w:rPr>
  </w:style>
  <w:style w:type="paragraph" w:styleId="NoSpacing">
    <w:name w:val="No Spacing"/>
    <w:uiPriority w:val="1"/>
    <w:qFormat/>
    <w:rsid w:val="002827C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174</TotalTime>
  <Pages>1</Pages>
  <Words>150</Words>
  <Characters>859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jlwelch</dc:creator>
  <cp:lastModifiedBy>Windows User</cp:lastModifiedBy>
  <cp:revision>4</cp:revision>
  <dcterms:created xsi:type="dcterms:W3CDTF">2017-10-25T14:51:00Z</dcterms:created>
  <dcterms:modified xsi:type="dcterms:W3CDTF">2018-03-22T18:24:00Z</dcterms:modified>
</cp:coreProperties>
</file>